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1B" w:rsidRPr="001A36F3" w:rsidRDefault="0042231B" w:rsidP="0042231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U</w:t>
      </w:r>
      <w:r w:rsidRPr="001A3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zdevumi bērna runas attīstībai</w:t>
      </w:r>
    </w:p>
    <w:p w:rsidR="0042231B" w:rsidRDefault="0042231B" w:rsidP="00422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231B" w:rsidRPr="00A11112" w:rsidRDefault="0042231B" w:rsidP="00422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1.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Artikulācijas aparāta vingrinājumi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Artikulācijas aparāta  vingrinājumi ir runas orgānu vingrinājumi, kas palīdz attīstīties lūpām, mēlei, aukslējām, žokļiem un elpošanai.  Tie palīdz sagatavoties precīzai skaņu veidošanai.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Turpinājumā vingrinājumu piemēri: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Vingrinājumus ieteicams pildīt 2 reizes dienā – no rīta un vakarā ~ 5 min. Vingrinājumus pilda sēžot pretī spogulim (labi redz savu un pieaugušā seju), rokas un kājas ir miera stāvoklī, mugura taisna.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Veidojiet pozitīvu emocionālu gaisotni, slavējiet bērnu, norādiet uz panākumiem.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Vingrinājumi paredzēti, lai vingrinātu artikulācijas aparātu pareizai un precīzai skaņu [s], [z], [c], [š], [ž], [č], [r], [l], [k], [g] izrunai.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Visus vingrinājumus pildīt rotaļu formā.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lv-LV"/>
        </w:rPr>
        <w:t>Statiskie vingrinājumi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“Taurīte – smaids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Lūpas atvilkt smaidā, savilkt taurītē. Katru pozīciju noturēt 10 – 15 sekundes.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“Taurīte”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Lūpas cieši sakļautas, stiepj uz priekšu cik vien tālu iespējams. Noturēt lūpas izstieptā pozīcijā ~10 sekundes.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“Lāpstiņa”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atvērta – platu mēles galu nolaist pāri apakšējai lūpai – noturēt atslābinātu mēli kamēr pieaugušais skaita no 1 – 10. Augšējā lūpa nedrīkst pieskarties mēlei.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“Adatiņa”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atvērta – izbāzt mēli cik vien var, mēles gals spics. Mēle nedrīkst pieskarties lūpām. Mēli noturēt pozīcijā kamēr pieaugušais skaita no 1 – 10.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“Dusmīgais kaķis”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 xml:space="preserve">Mute pusatvērta – mēles gals atrodas pie apakšējiem priekšzobiem, mēles mugurējā daļa </w:t>
      </w:r>
      <w:proofErr w:type="spellStart"/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piepacelta</w:t>
      </w:r>
      <w:proofErr w:type="spellEnd"/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. Mēli jānotur šādā pozīcijā kamēr pieaugušais skaita no 1-10.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 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“Bura”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plaši atvērta – mēles gals piespiests aiz augšējās priekšzobu rindas, mēles muguras daļu nedaudz izliec uz priekšu, mēles sāni var pieskarties pie zobiem. Vingrinājumu izpilda 2 -3 reizes. Mēli pozīcijā notur kamēr pieaugušais skaita no 1 – 10.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“Kausiņš”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 xml:space="preserve">Mute plaši atvērta, platu mēles galu pacelt pie augšējiem priekšzobiem ( nepieskaroties tiem), mēles sānu daļa var pieskarties zobiem. Mēli jānotur šādā 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lastRenderedPageBreak/>
        <w:t>pozīcijā kamēr pieaugušais skaita no 1 – 10. vingrinājumu izpilda 3 -4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“Žodziņš”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Zobi cieši sakļauti, lūpas smaidā. Vingrinājumu izpildīt 5 -6 reizes, pozīciju noturēt 10 – 15 sekundes.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lv-LV"/>
        </w:rPr>
        <w:t>Dinamiskie vingrinājumi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“Pīles knābītis”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Lūpas </w:t>
      </w:r>
      <w:r w:rsidRPr="00A11112">
        <w:rPr>
          <w:rFonts w:ascii="New" w:eastAsia="Times New Roman" w:hAnsi="New" w:cs="Times New Roman"/>
          <w:i/>
          <w:iCs/>
          <w:color w:val="000000"/>
          <w:sz w:val="27"/>
          <w:szCs w:val="27"/>
          <w:bdr w:val="none" w:sz="0" w:space="0" w:color="auto" w:frame="1"/>
          <w:lang w:eastAsia="lv-LV"/>
        </w:rPr>
        <w:t>taurītē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, vaigi ievilkti, veido</w:t>
      </w:r>
      <w:r w:rsidRPr="00A11112">
        <w:rPr>
          <w:rFonts w:ascii="New" w:eastAsia="Times New Roman" w:hAnsi="New" w:cs="Times New Roman"/>
          <w:i/>
          <w:iCs/>
          <w:color w:val="000000"/>
          <w:sz w:val="27"/>
          <w:szCs w:val="27"/>
          <w:bdr w:val="none" w:sz="0" w:space="0" w:color="auto" w:frame="1"/>
          <w:lang w:eastAsia="lv-LV"/>
        </w:rPr>
        <w:t> čāpstinošas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skaņas ar lūpu palīdzību.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</w:t>
      </w:r>
      <w:proofErr w:type="spellStart"/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Aizskariņi</w:t>
      </w:r>
      <w:proofErr w:type="spellEnd"/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pusatvērta – apakšējā lūpa nosedz apakšējo zobu rindu; augšējā lūpa atsedz augšējo zobu rindu. Pretēji maina lūpu pozīcijas – augšlūpa nosedz zobus, apakšlūpa atsedz zobus. Vingrinājumu izpilda 5 – 6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“Zirdziņš”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i/>
          <w:iCs/>
          <w:color w:val="000000"/>
          <w:sz w:val="27"/>
          <w:szCs w:val="27"/>
          <w:bdr w:val="none" w:sz="0" w:space="0" w:color="auto" w:frame="1"/>
          <w:lang w:eastAsia="lv-LV"/>
        </w:rPr>
        <w:t>Piesūkt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mēles galu pie cietajām aukslējām. Pildot vingrinājumu maina tempu ( lēni – ātri – ļoti ātri). Vingrinājumu izpilda 10 – 15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“Sēnīte”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Plati atvērt muti, </w:t>
      </w:r>
      <w:r w:rsidRPr="00A11112">
        <w:rPr>
          <w:rFonts w:ascii="New" w:eastAsia="Times New Roman" w:hAnsi="New" w:cs="Times New Roman"/>
          <w:i/>
          <w:iCs/>
          <w:color w:val="000000"/>
          <w:sz w:val="24"/>
          <w:szCs w:val="24"/>
          <w:bdr w:val="none" w:sz="0" w:space="0" w:color="auto" w:frame="1"/>
          <w:lang w:eastAsia="lv-LV"/>
        </w:rPr>
        <w:t>piesūkt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 mēles virsējo daļu pie cietajām aukslējām, vienlaicīgi imitēt mēles </w:t>
      </w:r>
      <w:r w:rsidRPr="00A11112">
        <w:rPr>
          <w:rFonts w:ascii="New" w:eastAsia="Times New Roman" w:hAnsi="New" w:cs="Times New Roman"/>
          <w:i/>
          <w:iCs/>
          <w:color w:val="000000"/>
          <w:sz w:val="24"/>
          <w:szCs w:val="24"/>
          <w:bdr w:val="none" w:sz="0" w:space="0" w:color="auto" w:frame="1"/>
          <w:lang w:eastAsia="lv-LV"/>
        </w:rPr>
        <w:t>atraušanu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 no aukslējām. Mēli noturēt pozīcijā – neatraut no aukslējām. Vingrinājumu izpilda 5 – 6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“Krāsotājs”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Plati atvērt muti, ar platu mēles galu virzīties pa cietajām un mīkstajām aukslējām. Mēli virzīt no priekšzobiem līdz ūkai. Vingrinājumi pildīt lēnā tempā 5 – 6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“Dzenītis”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Plati atvērt muti, ar mēles galu </w:t>
      </w:r>
      <w:r w:rsidRPr="00A11112">
        <w:rPr>
          <w:rFonts w:ascii="New" w:eastAsia="Times New Roman" w:hAnsi="New" w:cs="Times New Roman"/>
          <w:i/>
          <w:iCs/>
          <w:color w:val="000000"/>
          <w:sz w:val="24"/>
          <w:szCs w:val="24"/>
          <w:bdr w:val="none" w:sz="0" w:space="0" w:color="auto" w:frame="1"/>
          <w:lang w:eastAsia="lv-LV"/>
        </w:rPr>
        <w:t>klaudzināt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bdr w:val="none" w:sz="0" w:space="0" w:color="auto" w:frame="1"/>
          <w:lang w:eastAsia="lv-LV"/>
        </w:rPr>
        <w:t> pie augšējiem priekšzobiem un artikulēt skaņu [d]: d-d-d-d-d. Vingrinājumu pilda 15 – 20 sekundes.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“Gludeklītis”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mazliet atvērta. Ar mēles galu pieskarties augšējiem priekšzobiem un strauji atraut mēli, it kā “gludinot” cietās aukslējas. Vingrinājumu izpildīt 20 – 25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“Oda gaiņāšana”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Augšlūpa un apakšlūpa pieskaras izbāztam mēles galiņam, pūst spēcīgu gaisa strūklu uz mēles galu – tās ietekmē mēles galiņam jāvibrē.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“Mēles gala košļāšana”</w:t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Lūpas smaidā, košļāt mēles galiņu 8 – 10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“Šūpoles”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plati atvērta. Mēles gals pieskaras augšējiem un apakšējiem priekšzobiem. Vingrinājumu izpildīt 15 – 20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“Bumbiņas ripināšana”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lastRenderedPageBreak/>
        <w:t>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Lūpas sakļautas, ar mēli veic apļveida kustības mutē. Kustības veic pulksteņrādītāja virzienā, pēc tam pretēji. Katrā virzienā izpilda 5 – 6 apļus.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“Pulkstenītis”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Mērķis: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vingrināt mēles sānu muskulatūru, kustību amplitūdu.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pusatvērta, mēle izbāzta, virza mēli no labā uz kreiso mutes kaktiņu. Vingrinājumu izpilda 20 sekundes.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“Gaļas mašīna”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Lūpas smaidā, zobi sakosti, mēles galu virzīt caur sakostajiem zobiem. Mēli nepieciešams izbāzt pēc iespējas tālāk, lai veidojas taisna, spica mēlīte. Vingrinājumu izpildīt 3 – 4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“Paslēpes”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plati atvērta, zobi sakļauti, mēles gals atrodas pie apakšējiem priekšzobiem. Mēles mugurējo daļu ceļ uz augšu – mēles gals atrodas sākotnējā pozīcijā. Vingrinājumu izpildīt 10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“Garšīgais ievārījums”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Ar platu mēles galu </w:t>
      </w:r>
      <w:r w:rsidRPr="00A11112">
        <w:rPr>
          <w:rFonts w:ascii="New" w:eastAsia="Times New Roman" w:hAnsi="New" w:cs="Times New Roman"/>
          <w:i/>
          <w:iCs/>
          <w:color w:val="000000"/>
          <w:sz w:val="27"/>
          <w:szCs w:val="27"/>
          <w:bdr w:val="none" w:sz="0" w:space="0" w:color="auto" w:frame="1"/>
          <w:lang w:eastAsia="lv-LV"/>
        </w:rPr>
        <w:t>aplaizīt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augšējo un apakšējo lūpu. Muti turēt vaļā. Vingrinājumu izpildīt 5 – 6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“Čūska”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Mute atvērta, mēle izbāzta cik vien iespējams. Mēli maksimāli izbāzt un ievilkt atpakaļ mutē. Kustības izpilda lēnā tempā 5 -6 reizes.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 </w:t>
      </w:r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“</w:t>
      </w:r>
      <w:proofErr w:type="spellStart"/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Garstāvoklis</w:t>
      </w:r>
      <w:proofErr w:type="spellEnd"/>
      <w:r w:rsidRPr="00A11112">
        <w:rPr>
          <w:rFonts w:ascii="New" w:eastAsia="Times New Roman" w:hAnsi="New" w:cs="Times New Roman"/>
          <w:b/>
          <w:bCs/>
          <w:color w:val="000000"/>
          <w:sz w:val="27"/>
          <w:szCs w:val="27"/>
          <w:bdr w:val="none" w:sz="0" w:space="0" w:color="auto" w:frame="1"/>
          <w:lang w:eastAsia="lv-LV"/>
        </w:rPr>
        <w:t>”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New" w:eastAsia="Times New Roman" w:hAnsi="New" w:cs="Times New Roman"/>
          <w:color w:val="000000"/>
          <w:sz w:val="27"/>
          <w:szCs w:val="27"/>
          <w:bdr w:val="none" w:sz="0" w:space="0" w:color="auto" w:frame="1"/>
          <w:lang w:eastAsia="lv-LV"/>
        </w:rPr>
        <w:t>Lūpas smaidā, zobi sakļauti (labs garastāvoklis). Lūpas taurītē – dusmīgs ar mīmikas palīdzību. Izpilda 5 reizes. Vingrinājumu beigās obligāti pasmaidīt.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New" w:eastAsia="Times New Roman" w:hAnsi="New" w:cs="Times New Roman"/>
          <w:color w:val="000000"/>
          <w:sz w:val="24"/>
          <w:szCs w:val="24"/>
          <w:lang w:eastAsia="lv-LV"/>
        </w:rPr>
        <w:t> 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2231B" w:rsidRDefault="0042231B" w:rsidP="004223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lv-LV"/>
        </w:rPr>
      </w:pPr>
      <w:r w:rsidRPr="00A11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2.</w:t>
      </w:r>
      <w:hyperlink r:id="rId5" w:tgtFrame="_blank" w:history="1">
        <w:r w:rsidRPr="00A11112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lv-LV"/>
          </w:rPr>
          <w:t>Logopēdiskie vingrinājumi visiem</w:t>
        </w:r>
      </w:hyperlink>
    </w:p>
    <w:p w:rsidR="0042231B" w:rsidRDefault="0042231B" w:rsidP="004223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lv-LV"/>
        </w:rPr>
      </w:pPr>
      <w:hyperlink r:id="rId6" w:history="1">
        <w:r w:rsidRPr="00FC1637">
          <w:rPr>
            <w:rStyle w:val="Hipersaite"/>
            <w:rFonts w:ascii="Times New Roman" w:eastAsia="Times New Roman" w:hAnsi="Times New Roman" w:cs="Times New Roman"/>
            <w:b/>
            <w:bCs/>
            <w:sz w:val="27"/>
            <w:szCs w:val="27"/>
            <w:lang w:eastAsia="lv-LV"/>
          </w:rPr>
          <w:t>https://www.youtube.com/watch?v=KUmCL9ToqVQ</w:t>
        </w:r>
      </w:hyperlink>
    </w:p>
    <w:p w:rsidR="0042231B" w:rsidRPr="00A11112" w:rsidRDefault="0042231B" w:rsidP="004223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42231B" w:rsidRDefault="0042231B" w:rsidP="0042231B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>3.youtue-</w:t>
      </w:r>
      <w:hyperlink r:id="rId7" w:tgtFrame="_blank" w:history="1">
        <w:r w:rsidRPr="00A1111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lv-LV"/>
          </w:rPr>
          <w:t>Skaņa R</w:t>
        </w:r>
      </w:hyperlink>
    </w:p>
    <w:p w:rsidR="0042231B" w:rsidRDefault="0042231B" w:rsidP="0042231B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</w:p>
    <w:p w:rsidR="0042231B" w:rsidRDefault="0042231B" w:rsidP="00422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8" w:history="1">
        <w:r w:rsidRPr="00FC163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https://www.youtube.com/watch?v=Pyp5Yn8ozoY</w:t>
        </w:r>
      </w:hyperlink>
    </w:p>
    <w:p w:rsidR="0042231B" w:rsidRDefault="0042231B" w:rsidP="00422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231B" w:rsidRPr="00A11112" w:rsidRDefault="0042231B" w:rsidP="00422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</w:p>
    <w:p w:rsidR="0042231B" w:rsidRDefault="0042231B" w:rsidP="0042231B"/>
    <w:p w:rsidR="006855A2" w:rsidRDefault="006855A2">
      <w:bookmarkStart w:id="0" w:name="_GoBack"/>
      <w:bookmarkEnd w:id="0"/>
    </w:p>
    <w:sectPr w:rsidR="006855A2" w:rsidSect="00CA400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B"/>
    <w:rsid w:val="0042231B"/>
    <w:rsid w:val="0064108F"/>
    <w:rsid w:val="006855A2"/>
    <w:rsid w:val="00BF2AD5"/>
    <w:rsid w:val="00C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23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22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23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2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p5Yn8oz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p5Yn8oz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mCL9ToqVQ" TargetMode="External"/><Relationship Id="rId5" Type="http://schemas.openxmlformats.org/officeDocument/2006/relationships/hyperlink" Target="https://www.youtube.com/watch?v=KUmCL9ToqV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Vaditaja</cp:lastModifiedBy>
  <cp:revision>1</cp:revision>
  <dcterms:created xsi:type="dcterms:W3CDTF">2020-04-29T09:38:00Z</dcterms:created>
  <dcterms:modified xsi:type="dcterms:W3CDTF">2020-04-29T09:38:00Z</dcterms:modified>
</cp:coreProperties>
</file>